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E4" w:rsidRDefault="001D50E4" w:rsidP="001D50E4">
      <w:pPr>
        <w:spacing w:line="360" w:lineRule="auto"/>
        <w:jc w:val="center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1D50E4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 SINAVINDA 11 OCAK 2016 TARİHİNDEN İTİBAREN GEÇERLİ OLACAK DEĞİŞİKLİKLER</w:t>
      </w:r>
    </w:p>
    <w:p w:rsidR="002667C7" w:rsidRDefault="001C0FBC" w:rsidP="001D50E4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2016'ya girdiğimiz şu günlerde sınav içeriğinde bazı değişikliklerin olduğu sertifika sınavı. bu değişiklikler periyodik olarak yapılmaktadır.</w:t>
      </w:r>
    </w:p>
    <w:p w:rsidR="002667C7" w:rsidRDefault="002667C7" w:rsidP="002667C7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roje yönetimi enstitüsü (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proje yöneticileri için proje yönetimi uzmanı (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adıyla bilinen profesyonel bir yeterlilik belgesi sunmaktadır.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’ın hazırladığı bu akreditasyon sınavının geliştirme süreci diğer proje yönetimi sertifikasyon sınavlarının geliştirme süreçlerinden farklı bir konuma sahiptir.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, kendi süreçlerini sertifikasyon endüstrisinin en iyi uygulamaları ile aynı eksene oturtmakta, eğitimsel ve psikolojik test standartları ile uyumlu hareket etmektedir.</w:t>
      </w:r>
    </w:p>
    <w:p w:rsidR="002667C7" w:rsidRDefault="002667C7" w:rsidP="002667C7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 sürecin anahtar bileşenlerinden birisi olarak, geçerli ve güvenilir bir profesyonel akreditasyon sınavı sunmak isteyen organizasyonlar, bu sınavın meydana getirilme aşamasında esas teşkil etmesi amacıyla bir rol tarif çalışması (İng.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Role Delineation S</w:t>
      </w:r>
      <w:r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tudy -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RDS</w:t>
      </w:r>
      <w:r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yapmak zorundadırlar. </w:t>
      </w:r>
      <w:r w:rsidR="001D50E4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 süreç bilgi birikimi ve görev odaklı kılavuzlardan faydalanarak uygulayıcıların becerilerini değerlendirir ve tüm endüstri genelinde belirlenmiş standartlar </w:t>
      </w:r>
      <w:r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dâhilinde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bir proje yöneticisinin rolünü yerine getirmesi için uygulaması gereken her bir bilgi, görev ve yeteneğin belirginliğini, düzeyini ve frekansını belirler.</w:t>
      </w:r>
    </w:p>
    <w:p w:rsidR="001D50E4" w:rsidRDefault="002667C7" w:rsidP="002667C7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ol tarif çalışması bir sınavın geçerliliğini garanti altına alır. sınavın geçerliliği ise </w:t>
      </w:r>
      <w:r w:rsidR="001D50E4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sınavın sonucunu garanti eder. B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 sayede proje yönetimi uygulayıcılarının ihtiyaç duydukları belirli bilgi alanları ve becerilerin uygun şekilde ölçülmesi ve değerl</w:t>
      </w:r>
      <w:r w:rsidR="001D50E4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endirilmesi mümkün olmaktadır. B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 nedenle, rol tarif çalışması, her bir sınavın proje yönetimi uzmanlığının tüm öğelerini gerçek koşullara dayanarak doğru şekilde ölçümlemesini garanti eder.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</w:rPr>
        <w:br/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sertifikası sahipleri, sahip oldukları sertifikanın, bu standartları belirleyenlerin sundukları geribildirimlerine dayandığı ve en iyi uygulamalar esas alınarak geliştirildiği hususlarında emin olabilirler.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sınavı, sizi profesyonel bir sertifika kazanmaya sevk eden aktivitelerin önemli </w:t>
      </w:r>
      <w:r w:rsidR="001D50E4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bir parçasını oluşturmaktadır. </w:t>
      </w:r>
    </w:p>
    <w:p w:rsidR="002667C7" w:rsidRDefault="001D50E4" w:rsidP="002667C7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>B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 nedenle, </w:t>
      </w:r>
      <w:r w:rsid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 proje yönetimi uygulayıcılarının ortaya koydukları uygulamaları kesin olarak yansıtmaktadır. sınavdaki tüm sorular </w:t>
      </w:r>
      <w:r w:rsid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sertifikası sahibi nitelikli kimseler tarafından yazılmakta, en az iki akademik personel tarafından detaylı bir biçimde gözden geçirilmektedir. söz konusu sorular, </w:t>
      </w:r>
      <w:r w:rsid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 içeriği </w:t>
      </w:r>
      <w:r w:rsidR="002667C7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ana hatları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ile eşleştirilmekte, geçerli bir sınav için uygun sayıda sorunun mevcut olduğu teyit edilmektedir.</w:t>
      </w:r>
    </w:p>
    <w:p w:rsidR="00AB6341" w:rsidRDefault="002667C7" w:rsidP="002667C7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 doğrultuda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, her 3-5 yılda bir rol tarif çalışması yaparak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 içerik çerçevesini güncellemektedir. sen son rol tarif çalışması </w:t>
      </w:r>
      <w:r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Haziran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2015’te yapılmış olup, bu çalışma doğrultusunda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sınavında yapılan değişiklikler 11 </w:t>
      </w:r>
      <w:r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Ocak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2016’dan itibaren geçerli olacaktır. bu değişiklikler, bazı süreç gruplarına eklenen yeni görevler (task) olarak özetlenebilir. ayrıca, 1 </w:t>
      </w:r>
      <w:r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Kasım</w:t>
      </w:r>
      <w:r w:rsidR="001C0FBC" w:rsidRPr="002667C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2015 tarihinden itibaren süreç gruplarına göre sorulan soru sayısı da değişmiştir.</w:t>
      </w:r>
    </w:p>
    <w:p w:rsidR="001D50E4" w:rsidRPr="002667C7" w:rsidRDefault="001D50E4" w:rsidP="001D50E4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Söz konusu değişiklikler hakkında detaylı bilgiye “Head First PMP Türkçe” kitabından ulaşabilirsiniz. Kitabı</w:t>
      </w:r>
      <w:r w:rsidR="003F460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3F460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uygun fiyat</w:t>
      </w:r>
      <w:r w:rsidR="003F460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</w:t>
      </w:r>
      <w:bookmarkStart w:id="0" w:name="_GoBack"/>
      <w:bookmarkEnd w:id="0"/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satın almak için </w:t>
      </w:r>
      <w:hyperlink r:id="rId5" w:history="1">
        <w:r w:rsidRPr="00D32D6A">
          <w:rPr>
            <w:rStyle w:val="Kpr"/>
            <w:rFonts w:ascii="Bookman Old Style" w:hAnsi="Bookman Old Style" w:cs="Arial"/>
            <w:sz w:val="24"/>
            <w:szCs w:val="24"/>
            <w:shd w:val="clear" w:color="auto" w:fill="FFFFFF"/>
          </w:rPr>
          <w:t>Head First PMP Türkçe LinkedIn</w:t>
        </w:r>
      </w:hyperlink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hesabını ekleyip bize mesaj atabilir veya fatihunal@fatihunal.com.tr adresinden bize ulaşabilirsiniz.</w:t>
      </w:r>
    </w:p>
    <w:sectPr w:rsidR="001D50E4" w:rsidRPr="0026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Tc0tjAzsQAS5ko6SsGpxcWZ+XkgBYa1ANDj7XMsAAAA"/>
  </w:docVars>
  <w:rsids>
    <w:rsidRoot w:val="007D7597"/>
    <w:rsid w:val="001C0FBC"/>
    <w:rsid w:val="001D50E4"/>
    <w:rsid w:val="002667C7"/>
    <w:rsid w:val="003F4609"/>
    <w:rsid w:val="00470BB4"/>
    <w:rsid w:val="007D7597"/>
    <w:rsid w:val="008B640D"/>
    <w:rsid w:val="00AB6341"/>
    <w:rsid w:val="00D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2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2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head-first-pmp-t%C3%BCrk%C3%A7e-66334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Ünal</dc:creator>
  <cp:keywords/>
  <dc:description/>
  <cp:lastModifiedBy>Fatih Ünal</cp:lastModifiedBy>
  <cp:revision>6</cp:revision>
  <dcterms:created xsi:type="dcterms:W3CDTF">2017-06-29T20:44:00Z</dcterms:created>
  <dcterms:modified xsi:type="dcterms:W3CDTF">2017-06-29T22:09:00Z</dcterms:modified>
</cp:coreProperties>
</file>